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8F877" w14:textId="77777777" w:rsidR="00551D06" w:rsidRDefault="00551D06" w:rsidP="00B82D7B">
      <w:pPr>
        <w:shd w:val="clear" w:color="auto" w:fill="FFFFFF" w:themeFill="background1"/>
        <w:rPr>
          <w:rFonts w:ascii="Arial" w:hAnsi="Arial" w:cs="Arial"/>
          <w:b/>
        </w:rPr>
      </w:pPr>
      <w:bookmarkStart w:id="0" w:name="_GoBack"/>
      <w:bookmarkEnd w:id="0"/>
      <w:r w:rsidRPr="00053CEE">
        <w:rPr>
          <w:rFonts w:ascii="Arial" w:hAnsi="Arial" w:cs="Arial"/>
          <w:b/>
        </w:rPr>
        <w:t xml:space="preserve">Title: </w:t>
      </w:r>
    </w:p>
    <w:p w14:paraId="2840BAA2" w14:textId="77777777" w:rsidR="0068317A" w:rsidRDefault="0068317A" w:rsidP="00B82D7B">
      <w:pPr>
        <w:shd w:val="clear" w:color="auto" w:fill="FFFFFF" w:themeFill="background1"/>
        <w:rPr>
          <w:rFonts w:ascii="Arial" w:hAnsi="Arial" w:cs="Arial"/>
          <w:b/>
        </w:rPr>
      </w:pPr>
    </w:p>
    <w:p w14:paraId="5644A4AE" w14:textId="77777777" w:rsidR="0068317A" w:rsidRDefault="0068317A" w:rsidP="00B82D7B">
      <w:pPr>
        <w:shd w:val="clear" w:color="auto" w:fill="FFFFFF" w:themeFill="background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Author:</w:t>
      </w:r>
    </w:p>
    <w:p w14:paraId="360C7EAA" w14:textId="77777777" w:rsidR="00070B87" w:rsidRDefault="00070B87" w:rsidP="00B82D7B">
      <w:pPr>
        <w:shd w:val="clear" w:color="auto" w:fill="FFFFFF" w:themeFill="background1"/>
        <w:rPr>
          <w:rFonts w:ascii="Arial" w:hAnsi="Arial" w:cs="Arial"/>
          <w:b/>
        </w:rPr>
      </w:pPr>
    </w:p>
    <w:p w14:paraId="03512D4C" w14:textId="77777777" w:rsidR="00724120" w:rsidRPr="00053CEE" w:rsidRDefault="00724120" w:rsidP="00070B87">
      <w:pPr>
        <w:pStyle w:val="Heading1"/>
        <w:numPr>
          <w:ilvl w:val="0"/>
          <w:numId w:val="0"/>
        </w:numPr>
        <w:shd w:val="clear" w:color="auto" w:fill="FFFFFF" w:themeFill="background1"/>
        <w:rPr>
          <w:rFonts w:ascii="Arial" w:hAnsi="Arial" w:cs="Arial"/>
        </w:rPr>
      </w:pPr>
      <w:r w:rsidRPr="00053CEE">
        <w:rPr>
          <w:rFonts w:ascii="Arial" w:hAnsi="Arial" w:cs="Arial"/>
        </w:rPr>
        <w:t>Responsibilities</w:t>
      </w:r>
      <w:r>
        <w:rPr>
          <w:rFonts w:ascii="Arial" w:hAnsi="Arial" w:cs="Arial"/>
        </w:rPr>
        <w:t xml:space="preserve"> of personnel using this standard operating procedure (SOP)</w:t>
      </w:r>
      <w:r w:rsidRPr="00053CEE">
        <w:rPr>
          <w:rFonts w:ascii="Arial" w:hAnsi="Arial" w:cs="Arial"/>
        </w:rPr>
        <w:t>:</w:t>
      </w:r>
    </w:p>
    <w:p w14:paraId="5C436B23" w14:textId="77777777" w:rsidR="00724120" w:rsidRPr="00053CEE" w:rsidRDefault="00724120" w:rsidP="00724120">
      <w:pPr>
        <w:pStyle w:val="BodyText"/>
        <w:shd w:val="clear" w:color="auto" w:fill="FFFFFF" w:themeFill="background1"/>
        <w:ind w:left="720"/>
        <w:rPr>
          <w:rFonts w:cs="Arial"/>
          <w:szCs w:val="22"/>
        </w:rPr>
      </w:pPr>
      <w:r w:rsidRPr="00053CEE">
        <w:rPr>
          <w:rFonts w:cs="Arial"/>
          <w:b/>
          <w:bCs/>
          <w:szCs w:val="22"/>
        </w:rPr>
        <w:t xml:space="preserve">All Personnel </w:t>
      </w:r>
      <w:r w:rsidRPr="00053CEE">
        <w:rPr>
          <w:rFonts w:cs="Arial"/>
          <w:szCs w:val="22"/>
        </w:rPr>
        <w:t>that work under Animal Use Protocols (AUPs) that cite this SOP are responsible for:</w:t>
      </w:r>
    </w:p>
    <w:p w14:paraId="30CA965E" w14:textId="77777777" w:rsidR="00724120" w:rsidRPr="00053CEE" w:rsidRDefault="00724120" w:rsidP="00724120">
      <w:pPr>
        <w:pStyle w:val="BodyText"/>
        <w:numPr>
          <w:ilvl w:val="0"/>
          <w:numId w:val="4"/>
        </w:numPr>
        <w:shd w:val="clear" w:color="auto" w:fill="FFFFFF" w:themeFill="background1"/>
        <w:rPr>
          <w:rFonts w:cs="Arial"/>
          <w:szCs w:val="22"/>
        </w:rPr>
      </w:pPr>
      <w:r w:rsidRPr="00053CEE">
        <w:rPr>
          <w:rFonts w:cs="Arial"/>
          <w:szCs w:val="22"/>
        </w:rPr>
        <w:t>Familiarizing themselves with this policy/procedure;</w:t>
      </w:r>
    </w:p>
    <w:p w14:paraId="66F766F1" w14:textId="77777777" w:rsidR="00724120" w:rsidRPr="00053CEE" w:rsidRDefault="00724120" w:rsidP="00724120">
      <w:pPr>
        <w:pStyle w:val="BodyText"/>
        <w:numPr>
          <w:ilvl w:val="0"/>
          <w:numId w:val="4"/>
        </w:numPr>
        <w:shd w:val="clear" w:color="auto" w:fill="FFFFFF" w:themeFill="background1"/>
        <w:tabs>
          <w:tab w:val="num" w:pos="1620"/>
        </w:tabs>
        <w:rPr>
          <w:rFonts w:cs="Arial"/>
          <w:szCs w:val="22"/>
        </w:rPr>
      </w:pPr>
      <w:r w:rsidRPr="00053CEE">
        <w:rPr>
          <w:rFonts w:cs="Arial"/>
          <w:szCs w:val="22"/>
        </w:rPr>
        <w:t>Obtaining training for this procedure prior to conducting the procedure (if</w:t>
      </w:r>
      <w:r>
        <w:rPr>
          <w:rFonts w:cs="Arial"/>
          <w:szCs w:val="22"/>
        </w:rPr>
        <w:t xml:space="preserve"> </w:t>
      </w:r>
      <w:r w:rsidRPr="00053CEE">
        <w:rPr>
          <w:rFonts w:cs="Arial"/>
          <w:szCs w:val="22"/>
        </w:rPr>
        <w:t>unsupervised).</w:t>
      </w:r>
    </w:p>
    <w:p w14:paraId="3C3520BD" w14:textId="77777777" w:rsidR="0068317A" w:rsidRPr="00053CEE" w:rsidRDefault="0068317A" w:rsidP="00B82D7B">
      <w:pPr>
        <w:shd w:val="clear" w:color="auto" w:fill="FFFFFF" w:themeFill="background1"/>
        <w:rPr>
          <w:rFonts w:ascii="Arial" w:hAnsi="Arial" w:cs="Arial"/>
          <w:b/>
        </w:rPr>
      </w:pPr>
    </w:p>
    <w:p w14:paraId="5D35CFCB" w14:textId="77777777" w:rsidR="001B0251" w:rsidRPr="00053CEE" w:rsidRDefault="00497EEB" w:rsidP="00B82D7B">
      <w:pPr>
        <w:pStyle w:val="Heading1"/>
        <w:shd w:val="clear" w:color="auto" w:fill="FFFFFF" w:themeFill="background1"/>
        <w:rPr>
          <w:rFonts w:ascii="Arial" w:hAnsi="Arial" w:cs="Arial"/>
        </w:rPr>
      </w:pPr>
      <w:r w:rsidRPr="00053CEE">
        <w:rPr>
          <w:rFonts w:ascii="Arial" w:hAnsi="Arial" w:cs="Arial"/>
        </w:rPr>
        <w:t>PURPOSE</w:t>
      </w:r>
      <w:r w:rsidR="001B0251" w:rsidRPr="00053CEE">
        <w:rPr>
          <w:rFonts w:ascii="Arial" w:hAnsi="Arial" w:cs="Arial"/>
        </w:rPr>
        <w:t>:</w:t>
      </w:r>
      <w:r w:rsidR="008575CA" w:rsidRPr="00053CEE">
        <w:rPr>
          <w:rFonts w:ascii="Arial" w:hAnsi="Arial" w:cs="Arial"/>
        </w:rPr>
        <w:t xml:space="preserve"> </w:t>
      </w:r>
    </w:p>
    <w:p w14:paraId="44A6D090" w14:textId="6B8DFEA5" w:rsidR="004359BA" w:rsidRPr="00244E09" w:rsidRDefault="003230AA" w:rsidP="00244E09">
      <w:pPr>
        <w:pStyle w:val="BodyText"/>
        <w:shd w:val="clear" w:color="auto" w:fill="FFFFFF" w:themeFill="background1"/>
        <w:ind w:left="720"/>
        <w:rPr>
          <w:rFonts w:cs="Arial"/>
          <w:szCs w:val="22"/>
          <w:lang w:val="en-US"/>
        </w:rPr>
      </w:pPr>
      <w:r w:rsidRPr="00053CEE">
        <w:rPr>
          <w:rFonts w:cs="Arial"/>
          <w:szCs w:val="22"/>
          <w:lang w:val="en-US"/>
        </w:rPr>
        <w:t>Why is this SOP</w:t>
      </w:r>
      <w:r w:rsidR="00DA4BBD" w:rsidRPr="00053CEE">
        <w:rPr>
          <w:rFonts w:cs="Arial"/>
          <w:szCs w:val="22"/>
          <w:lang w:val="en-US"/>
        </w:rPr>
        <w:t xml:space="preserve"> necessary?  Where and when is it applicable?</w:t>
      </w:r>
    </w:p>
    <w:p w14:paraId="024A22F0" w14:textId="77777777" w:rsidR="003E5218" w:rsidRPr="00053CEE" w:rsidRDefault="003E5218" w:rsidP="00B82D7B">
      <w:pPr>
        <w:pStyle w:val="BodyText"/>
        <w:shd w:val="clear" w:color="auto" w:fill="FFFFFF" w:themeFill="background1"/>
        <w:rPr>
          <w:rFonts w:cs="Arial"/>
          <w:bCs/>
          <w:sz w:val="20"/>
        </w:rPr>
      </w:pPr>
    </w:p>
    <w:p w14:paraId="712B143F" w14:textId="77777777" w:rsidR="00A94AA7" w:rsidRPr="00053CEE" w:rsidRDefault="00053CEE" w:rsidP="00B82D7B">
      <w:pPr>
        <w:pStyle w:val="Heading1"/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Materials</w:t>
      </w:r>
      <w:r w:rsidR="00A94AA7" w:rsidRPr="00053CEE">
        <w:rPr>
          <w:rFonts w:ascii="Arial" w:hAnsi="Arial" w:cs="Arial"/>
        </w:rPr>
        <w:t>:</w:t>
      </w:r>
    </w:p>
    <w:p w14:paraId="1CB4A489" w14:textId="77777777" w:rsidR="00053CEE" w:rsidRDefault="00053CEE" w:rsidP="00053CEE">
      <w:pPr>
        <w:pStyle w:val="Heading2"/>
        <w:numPr>
          <w:ilvl w:val="0"/>
          <w:numId w:val="0"/>
        </w:numPr>
        <w:shd w:val="clear" w:color="auto" w:fill="FFFFFF" w:themeFill="background1"/>
        <w:rPr>
          <w:rFonts w:cs="Arial"/>
          <w:b w:val="0"/>
          <w:sz w:val="22"/>
          <w:szCs w:val="22"/>
        </w:rPr>
      </w:pPr>
      <w:r>
        <w:rPr>
          <w:rFonts w:cs="Arial"/>
        </w:rPr>
        <w:tab/>
      </w:r>
      <w:r w:rsidRPr="00053CEE">
        <w:rPr>
          <w:rFonts w:cs="Arial"/>
          <w:b w:val="0"/>
          <w:sz w:val="22"/>
          <w:szCs w:val="22"/>
        </w:rPr>
        <w:t xml:space="preserve">Provide a list of supplies and equipment necessary to perform the SOP (be as specific as </w:t>
      </w:r>
      <w:r w:rsidR="00B278A9">
        <w:rPr>
          <w:rFonts w:cs="Arial"/>
          <w:b w:val="0"/>
          <w:sz w:val="22"/>
          <w:szCs w:val="22"/>
        </w:rPr>
        <w:tab/>
      </w:r>
      <w:r w:rsidRPr="00053CEE">
        <w:rPr>
          <w:rFonts w:cs="Arial"/>
          <w:b w:val="0"/>
          <w:sz w:val="22"/>
          <w:szCs w:val="22"/>
        </w:rPr>
        <w:t>possible)</w:t>
      </w:r>
      <w:r w:rsidR="00724120">
        <w:rPr>
          <w:rFonts w:cs="Arial"/>
          <w:b w:val="0"/>
          <w:sz w:val="22"/>
          <w:szCs w:val="22"/>
        </w:rPr>
        <w:t>.</w:t>
      </w:r>
    </w:p>
    <w:p w14:paraId="5918D8AF" w14:textId="77777777" w:rsidR="00053CEE" w:rsidRPr="00053CEE" w:rsidRDefault="00053CEE" w:rsidP="00053CEE"/>
    <w:p w14:paraId="293DA544" w14:textId="77777777" w:rsidR="00053CEE" w:rsidRPr="00053CEE" w:rsidRDefault="00053CEE" w:rsidP="00053CEE">
      <w:pPr>
        <w:pStyle w:val="Heading1"/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procedure</w:t>
      </w:r>
      <w:r w:rsidRPr="00053CEE">
        <w:rPr>
          <w:rFonts w:ascii="Arial" w:hAnsi="Arial" w:cs="Arial"/>
        </w:rPr>
        <w:t>:</w:t>
      </w:r>
    </w:p>
    <w:p w14:paraId="5A0EF961" w14:textId="77777777" w:rsidR="00180FC0" w:rsidRDefault="00053CEE" w:rsidP="00B82D7B">
      <w:pPr>
        <w:shd w:val="clear" w:color="auto" w:fill="FFFFFF" w:themeFill="background1"/>
        <w:ind w:left="720"/>
        <w:rPr>
          <w:rFonts w:ascii="Arial" w:hAnsi="Arial" w:cs="Arial"/>
          <w:sz w:val="22"/>
          <w:szCs w:val="22"/>
        </w:rPr>
      </w:pPr>
      <w:r w:rsidRPr="00053CEE">
        <w:rPr>
          <w:rFonts w:ascii="Arial" w:hAnsi="Arial" w:cs="Arial"/>
          <w:sz w:val="22"/>
          <w:szCs w:val="22"/>
        </w:rPr>
        <w:t>Provide step by step chronological instructions to be done before, during and after the procedure.  Where necessary refer to other SOPs.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B81DAA1" w14:textId="77777777" w:rsidR="00724120" w:rsidRPr="00053CEE" w:rsidRDefault="00724120" w:rsidP="00724120">
      <w:pPr>
        <w:shd w:val="clear" w:color="auto" w:fill="FFFFFF" w:themeFill="background1"/>
        <w:ind w:left="720"/>
        <w:rPr>
          <w:rFonts w:ascii="Arial" w:hAnsi="Arial" w:cs="Arial"/>
          <w:sz w:val="22"/>
          <w:szCs w:val="22"/>
        </w:rPr>
      </w:pPr>
      <w:r w:rsidRPr="00053CEE">
        <w:rPr>
          <w:rFonts w:ascii="Arial" w:hAnsi="Arial" w:cs="Arial"/>
          <w:sz w:val="22"/>
          <w:szCs w:val="22"/>
        </w:rPr>
        <w:t>Provide definitions for technical terms</w:t>
      </w:r>
      <w:r>
        <w:rPr>
          <w:rFonts w:ascii="Arial" w:hAnsi="Arial" w:cs="Arial"/>
          <w:sz w:val="22"/>
          <w:szCs w:val="22"/>
        </w:rPr>
        <w:t>.</w:t>
      </w:r>
    </w:p>
    <w:p w14:paraId="7B9408DB" w14:textId="77777777" w:rsidR="00EB4BF5" w:rsidRPr="00053CEE" w:rsidRDefault="00EB4BF5" w:rsidP="00B82D7B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924BAE2" w14:textId="77777777" w:rsidR="00C55588" w:rsidRPr="00053CEE" w:rsidRDefault="00497EEB" w:rsidP="00B82D7B">
      <w:pPr>
        <w:pStyle w:val="Heading1"/>
        <w:shd w:val="clear" w:color="auto" w:fill="FFFFFF" w:themeFill="background1"/>
        <w:rPr>
          <w:rFonts w:ascii="Arial" w:hAnsi="Arial" w:cs="Arial"/>
        </w:rPr>
      </w:pPr>
      <w:r w:rsidRPr="00053CEE">
        <w:rPr>
          <w:rFonts w:ascii="Arial" w:hAnsi="Arial" w:cs="Arial"/>
        </w:rPr>
        <w:t>form</w:t>
      </w:r>
      <w:r w:rsidR="00540C33" w:rsidRPr="00053CEE">
        <w:rPr>
          <w:rFonts w:ascii="Arial" w:hAnsi="Arial" w:cs="Arial"/>
        </w:rPr>
        <w:t>S</w:t>
      </w:r>
    </w:p>
    <w:p w14:paraId="11225DBA" w14:textId="77777777" w:rsidR="00E1405D" w:rsidRPr="00053CEE" w:rsidRDefault="00E1405D" w:rsidP="00B82D7B">
      <w:pPr>
        <w:pStyle w:val="BodyText"/>
        <w:shd w:val="clear" w:color="auto" w:fill="FFFFFF" w:themeFill="background1"/>
        <w:rPr>
          <w:rFonts w:cs="Arial"/>
          <w:szCs w:val="22"/>
        </w:rPr>
      </w:pPr>
    </w:p>
    <w:p w14:paraId="6E725227" w14:textId="4F06E0C5" w:rsidR="002C03BF" w:rsidRPr="00053CEE" w:rsidRDefault="00053CEE" w:rsidP="00B82D7B">
      <w:pPr>
        <w:pStyle w:val="BodyText"/>
        <w:shd w:val="clear" w:color="auto" w:fill="FFFFFF" w:themeFill="background1"/>
        <w:tabs>
          <w:tab w:val="left" w:pos="0"/>
        </w:tabs>
        <w:ind w:left="720"/>
        <w:rPr>
          <w:rFonts w:cs="Arial"/>
          <w:szCs w:val="22"/>
        </w:rPr>
      </w:pPr>
      <w:r w:rsidRPr="00053CEE">
        <w:rPr>
          <w:rFonts w:cs="Arial"/>
          <w:szCs w:val="22"/>
        </w:rPr>
        <w:t>Provide</w:t>
      </w:r>
      <w:r w:rsidR="004359BA" w:rsidRPr="00053CEE">
        <w:rPr>
          <w:rFonts w:cs="Arial"/>
          <w:szCs w:val="22"/>
        </w:rPr>
        <w:t xml:space="preserve"> a list of any forms to be completed</w:t>
      </w:r>
      <w:r w:rsidR="00070B87">
        <w:rPr>
          <w:rFonts w:cs="Arial"/>
          <w:szCs w:val="22"/>
        </w:rPr>
        <w:t xml:space="preserve"> (update cage card, cleaning log, </w:t>
      </w:r>
      <w:proofErr w:type="spellStart"/>
      <w:r w:rsidR="00070B87">
        <w:rPr>
          <w:rFonts w:cs="Arial"/>
          <w:szCs w:val="22"/>
        </w:rPr>
        <w:t>etc</w:t>
      </w:r>
      <w:proofErr w:type="spellEnd"/>
      <w:r w:rsidR="00070B87">
        <w:rPr>
          <w:rFonts w:cs="Arial"/>
          <w:szCs w:val="22"/>
        </w:rPr>
        <w:t>)</w:t>
      </w:r>
    </w:p>
    <w:p w14:paraId="32C69B1A" w14:textId="77777777" w:rsidR="00E1405D" w:rsidRPr="00053CEE" w:rsidRDefault="00E1405D" w:rsidP="00B82D7B">
      <w:pPr>
        <w:pStyle w:val="BodyText"/>
        <w:shd w:val="clear" w:color="auto" w:fill="FFFFFF" w:themeFill="background1"/>
        <w:ind w:firstLine="720"/>
        <w:rPr>
          <w:rFonts w:cs="Arial"/>
          <w:szCs w:val="22"/>
        </w:rPr>
      </w:pPr>
    </w:p>
    <w:p w14:paraId="083914E2" w14:textId="77777777" w:rsidR="007226ED" w:rsidRPr="00053CEE" w:rsidRDefault="00497EEB" w:rsidP="00B82D7B">
      <w:pPr>
        <w:pStyle w:val="Heading1"/>
        <w:shd w:val="clear" w:color="auto" w:fill="FFFFFF" w:themeFill="background1"/>
        <w:rPr>
          <w:rFonts w:ascii="Arial" w:hAnsi="Arial" w:cs="Arial"/>
        </w:rPr>
      </w:pPr>
      <w:r w:rsidRPr="00053CEE">
        <w:rPr>
          <w:rFonts w:ascii="Arial" w:hAnsi="Arial" w:cs="Arial"/>
        </w:rPr>
        <w:t>Reference</w:t>
      </w:r>
      <w:r w:rsidR="007226ED" w:rsidRPr="00053CEE">
        <w:rPr>
          <w:rFonts w:ascii="Arial" w:hAnsi="Arial" w:cs="Arial"/>
        </w:rPr>
        <w:t>s:</w:t>
      </w:r>
    </w:p>
    <w:p w14:paraId="10E2CCD0" w14:textId="353716AE" w:rsidR="00B278A9" w:rsidRDefault="004359BA" w:rsidP="00B278A9">
      <w:pPr>
        <w:pStyle w:val="BodyText"/>
        <w:shd w:val="clear" w:color="auto" w:fill="FFFFFF" w:themeFill="background1"/>
        <w:ind w:left="720"/>
        <w:rPr>
          <w:rFonts w:cs="Arial"/>
          <w:sz w:val="24"/>
          <w:szCs w:val="24"/>
        </w:rPr>
      </w:pPr>
      <w:r w:rsidRPr="00053CEE">
        <w:rPr>
          <w:rFonts w:cs="Arial"/>
          <w:sz w:val="24"/>
          <w:szCs w:val="24"/>
        </w:rPr>
        <w:t>Insert any references or guidelines</w:t>
      </w:r>
      <w:r w:rsidR="00070B87">
        <w:rPr>
          <w:rFonts w:cs="Arial"/>
          <w:sz w:val="24"/>
          <w:szCs w:val="24"/>
        </w:rPr>
        <w:t xml:space="preserve"> relevant to the SOP </w:t>
      </w:r>
    </w:p>
    <w:p w14:paraId="67D80F91" w14:textId="77777777" w:rsidR="00B278A9" w:rsidRDefault="00B278A9" w:rsidP="00B278A9">
      <w:pPr>
        <w:pStyle w:val="BodyText"/>
        <w:shd w:val="clear" w:color="auto" w:fill="FFFFFF" w:themeFill="background1"/>
        <w:ind w:left="720"/>
        <w:rPr>
          <w:rFonts w:cs="Arial"/>
          <w:sz w:val="24"/>
          <w:szCs w:val="24"/>
        </w:rPr>
      </w:pPr>
    </w:p>
    <w:p w14:paraId="66DA1CDE" w14:textId="77777777" w:rsidR="00B278A9" w:rsidRDefault="00B278A9" w:rsidP="00B278A9">
      <w:pPr>
        <w:pStyle w:val="BodyText"/>
        <w:shd w:val="clear" w:color="auto" w:fill="FFFFFF" w:themeFill="background1"/>
        <w:ind w:left="720"/>
        <w:rPr>
          <w:rFonts w:cs="Arial"/>
          <w:sz w:val="24"/>
          <w:szCs w:val="24"/>
        </w:rPr>
      </w:pPr>
    </w:p>
    <w:p w14:paraId="58925FC4" w14:textId="77777777" w:rsidR="00B278A9" w:rsidRDefault="00B278A9" w:rsidP="00B278A9">
      <w:pPr>
        <w:pStyle w:val="BodyText"/>
        <w:pBdr>
          <w:top w:val="single" w:sz="4" w:space="1" w:color="auto"/>
        </w:pBdr>
        <w:shd w:val="clear" w:color="auto" w:fill="FFFFFF" w:themeFill="background1"/>
        <w:rPr>
          <w:rFonts w:cs="Arial"/>
          <w:b/>
          <w:caps/>
          <w:sz w:val="24"/>
          <w:szCs w:val="24"/>
        </w:rPr>
      </w:pPr>
    </w:p>
    <w:p w14:paraId="0270CA5C" w14:textId="2FDFBC4E" w:rsidR="00B278A9" w:rsidRPr="00B278A9" w:rsidRDefault="00B278A9" w:rsidP="00B278A9">
      <w:pPr>
        <w:pStyle w:val="BodyText"/>
        <w:pBdr>
          <w:top w:val="single" w:sz="4" w:space="1" w:color="auto"/>
        </w:pBdr>
        <w:shd w:val="clear" w:color="auto" w:fill="FFFFFF" w:themeFill="background1"/>
        <w:rPr>
          <w:rFonts w:cs="Arial"/>
          <w:sz w:val="24"/>
          <w:szCs w:val="24"/>
        </w:rPr>
      </w:pPr>
      <w:r w:rsidRPr="00B278A9">
        <w:rPr>
          <w:rFonts w:cs="Arial"/>
          <w:b/>
          <w:caps/>
          <w:sz w:val="24"/>
          <w:szCs w:val="24"/>
        </w:rPr>
        <w:t>Revision and Renewals</w:t>
      </w:r>
      <w:r w:rsidR="00070B87">
        <w:rPr>
          <w:rFonts w:cs="Arial"/>
          <w:b/>
          <w:caps/>
          <w:sz w:val="24"/>
          <w:szCs w:val="24"/>
        </w:rPr>
        <w:t xml:space="preserve"> </w:t>
      </w:r>
      <w:r w:rsidR="00070B87" w:rsidRPr="00070B87">
        <w:rPr>
          <w:rFonts w:cs="Arial"/>
          <w:i/>
          <w:szCs w:val="22"/>
        </w:rPr>
        <w:t>SOPs must be renewed every 3 years</w:t>
      </w:r>
    </w:p>
    <w:p w14:paraId="3C0FCAF8" w14:textId="77777777" w:rsidR="00B278A9" w:rsidRPr="00053CEE" w:rsidRDefault="00B278A9" w:rsidP="00B278A9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52"/>
        <w:gridCol w:w="4536"/>
      </w:tblGrid>
      <w:tr w:rsidR="00B278A9" w:rsidRPr="00053CEE" w14:paraId="470906D4" w14:textId="77777777" w:rsidTr="009F6030">
        <w:trPr>
          <w:jc w:val="center"/>
        </w:trPr>
        <w:tc>
          <w:tcPr>
            <w:tcW w:w="2405" w:type="dxa"/>
          </w:tcPr>
          <w:p w14:paraId="44EA51A1" w14:textId="77777777" w:rsidR="00B278A9" w:rsidRPr="00053CEE" w:rsidRDefault="00B278A9" w:rsidP="009F603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CEE">
              <w:rPr>
                <w:rFonts w:ascii="Arial" w:hAnsi="Arial" w:cs="Arial"/>
                <w:b/>
                <w:sz w:val="22"/>
                <w:szCs w:val="22"/>
              </w:rPr>
              <w:t>Date Received</w:t>
            </w:r>
          </w:p>
        </w:tc>
        <w:tc>
          <w:tcPr>
            <w:tcW w:w="2552" w:type="dxa"/>
          </w:tcPr>
          <w:p w14:paraId="6C4A6D8B" w14:textId="77777777" w:rsidR="00B278A9" w:rsidRPr="00053CEE" w:rsidRDefault="00B278A9" w:rsidP="009F603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CEE">
              <w:rPr>
                <w:rFonts w:ascii="Arial" w:hAnsi="Arial" w:cs="Arial"/>
                <w:b/>
                <w:sz w:val="22"/>
                <w:szCs w:val="22"/>
              </w:rPr>
              <w:t>Date Approved by PCAC</w:t>
            </w:r>
          </w:p>
        </w:tc>
        <w:tc>
          <w:tcPr>
            <w:tcW w:w="4536" w:type="dxa"/>
          </w:tcPr>
          <w:p w14:paraId="7E596873" w14:textId="77777777" w:rsidR="00B278A9" w:rsidRPr="00053CEE" w:rsidRDefault="00B278A9" w:rsidP="009F603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3CEE"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</w:tr>
      <w:tr w:rsidR="00B278A9" w:rsidRPr="00053CEE" w14:paraId="4356D3D7" w14:textId="77777777" w:rsidTr="009F6030">
        <w:trPr>
          <w:jc w:val="center"/>
        </w:trPr>
        <w:tc>
          <w:tcPr>
            <w:tcW w:w="2405" w:type="dxa"/>
          </w:tcPr>
          <w:p w14:paraId="4057C104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9493AB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BF1B919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8A9" w:rsidRPr="00053CEE" w14:paraId="5ECDA56A" w14:textId="77777777" w:rsidTr="009F6030">
        <w:trPr>
          <w:jc w:val="center"/>
        </w:trPr>
        <w:tc>
          <w:tcPr>
            <w:tcW w:w="2405" w:type="dxa"/>
          </w:tcPr>
          <w:p w14:paraId="7509C9A7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389F0C0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DE5AA93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8A9" w:rsidRPr="00053CEE" w14:paraId="59DCEC04" w14:textId="77777777" w:rsidTr="009F6030">
        <w:trPr>
          <w:jc w:val="center"/>
        </w:trPr>
        <w:tc>
          <w:tcPr>
            <w:tcW w:w="2405" w:type="dxa"/>
          </w:tcPr>
          <w:p w14:paraId="124FAF73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0A7D63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78F1B1" w14:textId="77777777" w:rsidR="00B278A9" w:rsidRPr="00053CEE" w:rsidRDefault="00B278A9" w:rsidP="009F6030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1A1DC8" w14:textId="77777777" w:rsidR="00497EEB" w:rsidRPr="00B278A9" w:rsidRDefault="00497EEB" w:rsidP="00B278A9">
      <w:pPr>
        <w:pStyle w:val="BodyText"/>
        <w:shd w:val="clear" w:color="auto" w:fill="FFFFFF" w:themeFill="background1"/>
        <w:ind w:left="720"/>
        <w:rPr>
          <w:rFonts w:cs="Arial"/>
          <w:sz w:val="24"/>
          <w:szCs w:val="24"/>
        </w:rPr>
      </w:pPr>
    </w:p>
    <w:sectPr w:rsidR="00497EEB" w:rsidRPr="00B278A9" w:rsidSect="0068317A">
      <w:headerReference w:type="default" r:id="rId8"/>
      <w:type w:val="continuous"/>
      <w:pgSz w:w="12240" w:h="15840" w:code="1"/>
      <w:pgMar w:top="851" w:right="1134" w:bottom="851" w:left="1134" w:header="11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1A7A7" w14:textId="77777777" w:rsidR="00942B41" w:rsidRDefault="00942B41">
      <w:r>
        <w:separator/>
      </w:r>
    </w:p>
  </w:endnote>
  <w:endnote w:type="continuationSeparator" w:id="0">
    <w:p w14:paraId="6DAD57FB" w14:textId="77777777" w:rsidR="00942B41" w:rsidRDefault="0094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8884A" w14:textId="77777777" w:rsidR="00942B41" w:rsidRDefault="00942B41">
      <w:r>
        <w:separator/>
      </w:r>
    </w:p>
  </w:footnote>
  <w:footnote w:type="continuationSeparator" w:id="0">
    <w:p w14:paraId="5241E650" w14:textId="77777777" w:rsidR="00942B41" w:rsidRDefault="0094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1602D" w14:textId="77777777" w:rsidR="0044573D" w:rsidRDefault="0044573D">
    <w:pPr>
      <w:pStyle w:val="Header"/>
      <w:framePr w:wrap="auto" w:vAnchor="text" w:hAnchor="margin" w:xAlign="right" w:y="1"/>
      <w:rPr>
        <w:rStyle w:val="PageNumber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1836"/>
      <w:gridCol w:w="4388"/>
    </w:tblGrid>
    <w:tr w:rsidR="008E3A17" w14:paraId="678CFFAF" w14:textId="77777777" w:rsidTr="003230AA">
      <w:trPr>
        <w:jc w:val="center"/>
      </w:trPr>
      <w:tc>
        <w:tcPr>
          <w:tcW w:w="4962" w:type="dxa"/>
          <w:gridSpan w:val="2"/>
        </w:tcPr>
        <w:p w14:paraId="1563872D" w14:textId="77777777" w:rsidR="008E3A17" w:rsidRDefault="008E3A17">
          <w:pPr>
            <w:pStyle w:val="Header"/>
            <w:rPr>
              <w:rFonts w:ascii="Calibri" w:hAnsi="Calibri"/>
              <w:b/>
              <w:caps/>
            </w:rPr>
          </w:pPr>
          <w:r>
            <w:rPr>
              <w:rFonts w:asciiTheme="minorHAnsi" w:hAnsiTheme="minorHAnsi" w:cs="Arial"/>
              <w:noProof/>
              <w:lang w:eastAsia="en-CA"/>
            </w:rPr>
            <w:drawing>
              <wp:inline distT="0" distB="0" distL="0" distR="0" wp14:anchorId="7FC3097B" wp14:editId="784FA858">
                <wp:extent cx="1847215" cy="650875"/>
                <wp:effectExtent l="0" t="0" r="63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210"/>
                        <a:stretch/>
                      </pic:blipFill>
                      <pic:spPr bwMode="auto">
                        <a:xfrm>
                          <a:off x="0" y="0"/>
                          <a:ext cx="184721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8" w:type="dxa"/>
        </w:tcPr>
        <w:p w14:paraId="2645813F" w14:textId="77777777" w:rsidR="003230AA" w:rsidRDefault="003230AA" w:rsidP="003230AA">
          <w:pPr>
            <w:pStyle w:val="Header"/>
            <w:jc w:val="right"/>
            <w:rPr>
              <w:rFonts w:ascii="Calibri" w:hAnsi="Calibri"/>
              <w:b/>
              <w:caps/>
            </w:rPr>
          </w:pPr>
        </w:p>
        <w:p w14:paraId="537C14B1" w14:textId="77777777" w:rsidR="008E3A17" w:rsidRDefault="008E3A17" w:rsidP="003230AA">
          <w:pPr>
            <w:pStyle w:val="Header"/>
            <w:jc w:val="right"/>
            <w:rPr>
              <w:rFonts w:ascii="Calibri" w:hAnsi="Calibri"/>
              <w:b/>
              <w:caps/>
            </w:rPr>
          </w:pPr>
          <w:r w:rsidRPr="00426AD1">
            <w:rPr>
              <w:rFonts w:ascii="Calibri" w:hAnsi="Calibri"/>
              <w:b/>
              <w:caps/>
            </w:rPr>
            <w:t>STANDARD OPERATING PROCEDURE</w:t>
          </w:r>
        </w:p>
        <w:p w14:paraId="5A32BD17" w14:textId="77777777" w:rsidR="008E3A17" w:rsidRDefault="008E3A17" w:rsidP="003230AA">
          <w:pPr>
            <w:pStyle w:val="Header"/>
            <w:jc w:val="right"/>
            <w:rPr>
              <w:rFonts w:ascii="Calibri" w:hAnsi="Calibri"/>
              <w:b/>
              <w:caps/>
            </w:rPr>
          </w:pPr>
        </w:p>
      </w:tc>
    </w:tr>
    <w:tr w:rsidR="008E3A17" w14:paraId="396EF1F7" w14:textId="77777777" w:rsidTr="008E3A17">
      <w:tblPrEx>
        <w:jc w:val="left"/>
      </w:tblPrEx>
      <w:tc>
        <w:tcPr>
          <w:tcW w:w="3126" w:type="dxa"/>
        </w:tcPr>
        <w:p w14:paraId="2739BEBB" w14:textId="77777777" w:rsidR="008E3A17" w:rsidRDefault="008E3A17">
          <w:pPr>
            <w:pStyle w:val="Header"/>
            <w:rPr>
              <w:sz w:val="8"/>
              <w:szCs w:val="8"/>
            </w:rPr>
          </w:pPr>
        </w:p>
      </w:tc>
      <w:tc>
        <w:tcPr>
          <w:tcW w:w="6224" w:type="dxa"/>
          <w:gridSpan w:val="2"/>
        </w:tcPr>
        <w:p w14:paraId="6D56E3D2" w14:textId="77777777" w:rsidR="008E3A17" w:rsidRDefault="008E3A17" w:rsidP="008E3A17">
          <w:pPr>
            <w:pStyle w:val="Header"/>
            <w:jc w:val="center"/>
            <w:rPr>
              <w:sz w:val="8"/>
              <w:szCs w:val="8"/>
            </w:rPr>
          </w:pPr>
        </w:p>
      </w:tc>
    </w:tr>
  </w:tbl>
  <w:p w14:paraId="7045622D" w14:textId="77777777" w:rsidR="008E3A17" w:rsidRPr="00A6176B" w:rsidRDefault="008E3A17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2D"/>
    <w:multiLevelType w:val="hybridMultilevel"/>
    <w:tmpl w:val="E8049A7E"/>
    <w:lvl w:ilvl="0" w:tplc="C5CA862C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7E2FA8"/>
    <w:multiLevelType w:val="hybridMultilevel"/>
    <w:tmpl w:val="083C483A"/>
    <w:lvl w:ilvl="0" w:tplc="EC725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736"/>
    <w:multiLevelType w:val="hybridMultilevel"/>
    <w:tmpl w:val="BB564E6C"/>
    <w:lvl w:ilvl="0" w:tplc="57222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B2416DC">
      <w:start w:val="3"/>
      <w:numFmt w:val="decimal"/>
      <w:lvlText w:val="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1150E64"/>
    <w:multiLevelType w:val="multilevel"/>
    <w:tmpl w:val="1E8641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369DE"/>
    <w:multiLevelType w:val="hybridMultilevel"/>
    <w:tmpl w:val="224AE6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8E3C3D"/>
    <w:multiLevelType w:val="hybridMultilevel"/>
    <w:tmpl w:val="0366A546"/>
    <w:lvl w:ilvl="0" w:tplc="F3C677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5B65DB"/>
    <w:multiLevelType w:val="hybridMultilevel"/>
    <w:tmpl w:val="BA1EC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A0DED"/>
    <w:multiLevelType w:val="hybridMultilevel"/>
    <w:tmpl w:val="5E5A27C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091238"/>
    <w:multiLevelType w:val="hybridMultilevel"/>
    <w:tmpl w:val="39A6EA8E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5D1880"/>
    <w:multiLevelType w:val="hybridMultilevel"/>
    <w:tmpl w:val="08447E74"/>
    <w:lvl w:ilvl="0" w:tplc="6D32768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35E8A7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E9A86952">
      <w:start w:val="1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C824B706">
      <w:start w:val="1"/>
      <w:numFmt w:val="decimal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2B11D15"/>
    <w:multiLevelType w:val="hybridMultilevel"/>
    <w:tmpl w:val="79645E88"/>
    <w:lvl w:ilvl="0" w:tplc="61A695F2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DA2670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C1E40"/>
    <w:multiLevelType w:val="hybridMultilevel"/>
    <w:tmpl w:val="A02650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4742CE"/>
    <w:multiLevelType w:val="hybridMultilevel"/>
    <w:tmpl w:val="CD0278A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0F0973"/>
    <w:multiLevelType w:val="hybridMultilevel"/>
    <w:tmpl w:val="B9DCCC8E"/>
    <w:lvl w:ilvl="0" w:tplc="7B7E2E02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20D01ADC">
      <w:start w:val="2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B6A412C"/>
    <w:multiLevelType w:val="hybridMultilevel"/>
    <w:tmpl w:val="725CC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26F6D"/>
    <w:multiLevelType w:val="singleLevel"/>
    <w:tmpl w:val="CEBA5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8234AA"/>
    <w:multiLevelType w:val="hybridMultilevel"/>
    <w:tmpl w:val="227AF18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3204FA"/>
    <w:multiLevelType w:val="hybridMultilevel"/>
    <w:tmpl w:val="08447E74"/>
    <w:lvl w:ilvl="0" w:tplc="57222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35E8A7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E9A86952">
      <w:start w:val="1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C824B706">
      <w:start w:val="1"/>
      <w:numFmt w:val="decimal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D402030"/>
    <w:multiLevelType w:val="hybridMultilevel"/>
    <w:tmpl w:val="1592C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83F6E"/>
    <w:multiLevelType w:val="hybridMultilevel"/>
    <w:tmpl w:val="08447E74"/>
    <w:lvl w:ilvl="0" w:tplc="57222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35E8A7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E9A86952">
      <w:start w:val="1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C824B706">
      <w:start w:val="1"/>
      <w:numFmt w:val="decimal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F3F3A78"/>
    <w:multiLevelType w:val="hybridMultilevel"/>
    <w:tmpl w:val="CD0278AC"/>
    <w:lvl w:ilvl="0" w:tplc="57222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0502AA"/>
    <w:multiLevelType w:val="multilevel"/>
    <w:tmpl w:val="A02650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D17FBC"/>
    <w:multiLevelType w:val="hybridMultilevel"/>
    <w:tmpl w:val="EFD085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C46BBC"/>
    <w:multiLevelType w:val="hybridMultilevel"/>
    <w:tmpl w:val="ADB6C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825CD1"/>
    <w:multiLevelType w:val="hybridMultilevel"/>
    <w:tmpl w:val="2D545EA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FE23DB"/>
    <w:multiLevelType w:val="hybridMultilevel"/>
    <w:tmpl w:val="9EBE5BE2"/>
    <w:lvl w:ilvl="0" w:tplc="61A695F2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57901"/>
    <w:multiLevelType w:val="hybridMultilevel"/>
    <w:tmpl w:val="0366A546"/>
    <w:lvl w:ilvl="0" w:tplc="F3C677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005C91"/>
    <w:multiLevelType w:val="hybridMultilevel"/>
    <w:tmpl w:val="5E5A27CC"/>
    <w:lvl w:ilvl="0" w:tplc="57222E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233930"/>
    <w:multiLevelType w:val="hybridMultilevel"/>
    <w:tmpl w:val="9EACB0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311D88"/>
    <w:multiLevelType w:val="hybridMultilevel"/>
    <w:tmpl w:val="5BC4C7A2"/>
    <w:lvl w:ilvl="0" w:tplc="61A695F2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76DDF"/>
    <w:multiLevelType w:val="hybridMultilevel"/>
    <w:tmpl w:val="F5CC45AE"/>
    <w:lvl w:ilvl="0" w:tplc="DA267056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4DC845CA"/>
    <w:multiLevelType w:val="hybridMultilevel"/>
    <w:tmpl w:val="8860537C"/>
    <w:lvl w:ilvl="0" w:tplc="DA2670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7A6B7D"/>
    <w:multiLevelType w:val="hybridMultilevel"/>
    <w:tmpl w:val="580052C0"/>
    <w:lvl w:ilvl="0" w:tplc="DA2670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D4988"/>
    <w:multiLevelType w:val="hybridMultilevel"/>
    <w:tmpl w:val="5E5A27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7A0EBB"/>
    <w:multiLevelType w:val="hybridMultilevel"/>
    <w:tmpl w:val="A19443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E85070"/>
    <w:multiLevelType w:val="hybridMultilevel"/>
    <w:tmpl w:val="57A0FF4A"/>
    <w:lvl w:ilvl="0" w:tplc="922E5690">
      <w:start w:val="1"/>
      <w:numFmt w:val="none"/>
      <w:isLgl/>
      <w:lvlText w:val="3.2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5A275BF3"/>
    <w:multiLevelType w:val="hybridMultilevel"/>
    <w:tmpl w:val="569AAE06"/>
    <w:lvl w:ilvl="0" w:tplc="DA2670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20C6C"/>
    <w:multiLevelType w:val="hybridMultilevel"/>
    <w:tmpl w:val="986265D4"/>
    <w:lvl w:ilvl="0" w:tplc="DA2670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B6C59"/>
    <w:multiLevelType w:val="multilevel"/>
    <w:tmpl w:val="C0E2112E"/>
    <w:lvl w:ilvl="0">
      <w:start w:val="1"/>
      <w:numFmt w:val="decimal"/>
      <w:pStyle w:val="Heading1"/>
      <w:lvlText w:val="%1.0"/>
      <w:lvlJc w:val="left"/>
      <w:pPr>
        <w:tabs>
          <w:tab w:val="num" w:pos="1224"/>
        </w:tabs>
        <w:ind w:left="1224" w:hanging="1224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6481EE7"/>
    <w:multiLevelType w:val="hybridMultilevel"/>
    <w:tmpl w:val="08447E74"/>
    <w:lvl w:ilvl="0" w:tplc="57222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35E8A74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E9A86952">
      <w:start w:val="1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C824B706">
      <w:start w:val="1"/>
      <w:numFmt w:val="decimal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86B2C21"/>
    <w:multiLevelType w:val="hybridMultilevel"/>
    <w:tmpl w:val="674A058A"/>
    <w:lvl w:ilvl="0" w:tplc="DA267056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723662C1"/>
    <w:multiLevelType w:val="hybridMultilevel"/>
    <w:tmpl w:val="5E5A27CC"/>
    <w:lvl w:ilvl="0" w:tplc="57222E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EC05C3"/>
    <w:multiLevelType w:val="hybridMultilevel"/>
    <w:tmpl w:val="39CE0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44819"/>
    <w:multiLevelType w:val="hybridMultilevel"/>
    <w:tmpl w:val="F0A69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01928"/>
    <w:multiLevelType w:val="hybridMultilevel"/>
    <w:tmpl w:val="7D106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3"/>
  </w:num>
  <w:num w:numId="3">
    <w:abstractNumId w:val="44"/>
  </w:num>
  <w:num w:numId="4">
    <w:abstractNumId w:val="5"/>
  </w:num>
  <w:num w:numId="5">
    <w:abstractNumId w:val="15"/>
  </w:num>
  <w:num w:numId="6">
    <w:abstractNumId w:val="29"/>
  </w:num>
  <w:num w:numId="7">
    <w:abstractNumId w:val="25"/>
  </w:num>
  <w:num w:numId="8">
    <w:abstractNumId w:val="10"/>
  </w:num>
  <w:num w:numId="9">
    <w:abstractNumId w:val="30"/>
  </w:num>
  <w:num w:numId="10">
    <w:abstractNumId w:val="32"/>
  </w:num>
  <w:num w:numId="11">
    <w:abstractNumId w:val="3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6"/>
  </w:num>
  <w:num w:numId="15">
    <w:abstractNumId w:val="37"/>
  </w:num>
  <w:num w:numId="16">
    <w:abstractNumId w:val="40"/>
  </w:num>
  <w:num w:numId="17">
    <w:abstractNumId w:val="22"/>
  </w:num>
  <w:num w:numId="18">
    <w:abstractNumId w:val="35"/>
  </w:num>
  <w:num w:numId="19">
    <w:abstractNumId w:val="6"/>
  </w:num>
  <w:num w:numId="20">
    <w:abstractNumId w:val="4"/>
  </w:num>
  <w:num w:numId="21">
    <w:abstractNumId w:val="11"/>
  </w:num>
  <w:num w:numId="22">
    <w:abstractNumId w:val="42"/>
  </w:num>
  <w:num w:numId="23">
    <w:abstractNumId w:val="3"/>
  </w:num>
  <w:num w:numId="24">
    <w:abstractNumId w:val="24"/>
  </w:num>
  <w:num w:numId="25">
    <w:abstractNumId w:val="21"/>
  </w:num>
  <w:num w:numId="26">
    <w:abstractNumId w:val="34"/>
  </w:num>
  <w:num w:numId="27">
    <w:abstractNumId w:val="18"/>
  </w:num>
  <w:num w:numId="28">
    <w:abstractNumId w:val="14"/>
  </w:num>
  <w:num w:numId="29">
    <w:abstractNumId w:val="16"/>
  </w:num>
  <w:num w:numId="30">
    <w:abstractNumId w:val="8"/>
  </w:num>
  <w:num w:numId="31">
    <w:abstractNumId w:val="33"/>
  </w:num>
  <w:num w:numId="32">
    <w:abstractNumId w:val="9"/>
  </w:num>
  <w:num w:numId="33">
    <w:abstractNumId w:val="13"/>
  </w:num>
  <w:num w:numId="34">
    <w:abstractNumId w:val="0"/>
  </w:num>
  <w:num w:numId="35">
    <w:abstractNumId w:val="7"/>
  </w:num>
  <w:num w:numId="36">
    <w:abstractNumId w:val="39"/>
  </w:num>
  <w:num w:numId="37">
    <w:abstractNumId w:val="17"/>
  </w:num>
  <w:num w:numId="38">
    <w:abstractNumId w:val="12"/>
  </w:num>
  <w:num w:numId="39">
    <w:abstractNumId w:val="2"/>
  </w:num>
  <w:num w:numId="40">
    <w:abstractNumId w:val="19"/>
  </w:num>
  <w:num w:numId="41">
    <w:abstractNumId w:val="20"/>
  </w:num>
  <w:num w:numId="42">
    <w:abstractNumId w:val="27"/>
  </w:num>
  <w:num w:numId="43">
    <w:abstractNumId w:val="41"/>
  </w:num>
  <w:num w:numId="44">
    <w:abstractNumId w:val="26"/>
  </w:num>
  <w:num w:numId="45">
    <w:abstractNumId w:val="38"/>
  </w:num>
  <w:num w:numId="46">
    <w:abstractNumId w:val="28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3C"/>
    <w:rsid w:val="000062DA"/>
    <w:rsid w:val="00015BD4"/>
    <w:rsid w:val="00026F8E"/>
    <w:rsid w:val="0002762A"/>
    <w:rsid w:val="000420C3"/>
    <w:rsid w:val="0004505E"/>
    <w:rsid w:val="00053889"/>
    <w:rsid w:val="00053CEE"/>
    <w:rsid w:val="0005779C"/>
    <w:rsid w:val="0006008B"/>
    <w:rsid w:val="000679A5"/>
    <w:rsid w:val="00067FCE"/>
    <w:rsid w:val="00070B87"/>
    <w:rsid w:val="00072FBA"/>
    <w:rsid w:val="000807AA"/>
    <w:rsid w:val="0008215F"/>
    <w:rsid w:val="000A6AA3"/>
    <w:rsid w:val="000D1734"/>
    <w:rsid w:val="000D17E2"/>
    <w:rsid w:val="000F0FA7"/>
    <w:rsid w:val="00102F66"/>
    <w:rsid w:val="00124CC6"/>
    <w:rsid w:val="0012530D"/>
    <w:rsid w:val="00126307"/>
    <w:rsid w:val="0013090E"/>
    <w:rsid w:val="00130F86"/>
    <w:rsid w:val="00132FAC"/>
    <w:rsid w:val="00136310"/>
    <w:rsid w:val="001462F4"/>
    <w:rsid w:val="0014703B"/>
    <w:rsid w:val="00156DFC"/>
    <w:rsid w:val="00162877"/>
    <w:rsid w:val="00163C84"/>
    <w:rsid w:val="001640CC"/>
    <w:rsid w:val="00164B9A"/>
    <w:rsid w:val="00174D43"/>
    <w:rsid w:val="00180FC0"/>
    <w:rsid w:val="001934D1"/>
    <w:rsid w:val="001A0BE6"/>
    <w:rsid w:val="001B0251"/>
    <w:rsid w:val="001B2894"/>
    <w:rsid w:val="001B5A84"/>
    <w:rsid w:val="001C2C72"/>
    <w:rsid w:val="001C709C"/>
    <w:rsid w:val="001C76AA"/>
    <w:rsid w:val="002114C2"/>
    <w:rsid w:val="00213BAE"/>
    <w:rsid w:val="002212C9"/>
    <w:rsid w:val="00230888"/>
    <w:rsid w:val="00240B71"/>
    <w:rsid w:val="00242EC0"/>
    <w:rsid w:val="00244E09"/>
    <w:rsid w:val="00251A9B"/>
    <w:rsid w:val="00252987"/>
    <w:rsid w:val="00255CD4"/>
    <w:rsid w:val="00262242"/>
    <w:rsid w:val="00270E68"/>
    <w:rsid w:val="00272CA2"/>
    <w:rsid w:val="00286536"/>
    <w:rsid w:val="002950E6"/>
    <w:rsid w:val="002A5AA4"/>
    <w:rsid w:val="002B0C9A"/>
    <w:rsid w:val="002B2E5C"/>
    <w:rsid w:val="002C03BF"/>
    <w:rsid w:val="002C638B"/>
    <w:rsid w:val="002D2D8E"/>
    <w:rsid w:val="002E6803"/>
    <w:rsid w:val="002F0CC8"/>
    <w:rsid w:val="002F4ADB"/>
    <w:rsid w:val="00316C19"/>
    <w:rsid w:val="003230AA"/>
    <w:rsid w:val="0032653B"/>
    <w:rsid w:val="0033076B"/>
    <w:rsid w:val="0033279C"/>
    <w:rsid w:val="003619E6"/>
    <w:rsid w:val="00361C6C"/>
    <w:rsid w:val="0036229B"/>
    <w:rsid w:val="0036381A"/>
    <w:rsid w:val="003904C4"/>
    <w:rsid w:val="00390937"/>
    <w:rsid w:val="003972AC"/>
    <w:rsid w:val="003A1797"/>
    <w:rsid w:val="003A656D"/>
    <w:rsid w:val="003D22FB"/>
    <w:rsid w:val="003D753C"/>
    <w:rsid w:val="003D7D81"/>
    <w:rsid w:val="003E250B"/>
    <w:rsid w:val="003E5218"/>
    <w:rsid w:val="003F1682"/>
    <w:rsid w:val="004036C5"/>
    <w:rsid w:val="0041589E"/>
    <w:rsid w:val="004225AE"/>
    <w:rsid w:val="00426AD1"/>
    <w:rsid w:val="00430D8A"/>
    <w:rsid w:val="004359BA"/>
    <w:rsid w:val="0044378D"/>
    <w:rsid w:val="00444D0F"/>
    <w:rsid w:val="00444E7C"/>
    <w:rsid w:val="0044532A"/>
    <w:rsid w:val="0044573D"/>
    <w:rsid w:val="00450A1C"/>
    <w:rsid w:val="0045414B"/>
    <w:rsid w:val="00463181"/>
    <w:rsid w:val="004716AC"/>
    <w:rsid w:val="0047308A"/>
    <w:rsid w:val="00476646"/>
    <w:rsid w:val="0049115A"/>
    <w:rsid w:val="00497EEB"/>
    <w:rsid w:val="004B5C19"/>
    <w:rsid w:val="004C5918"/>
    <w:rsid w:val="004E6863"/>
    <w:rsid w:val="004F46AD"/>
    <w:rsid w:val="00506643"/>
    <w:rsid w:val="00517EF9"/>
    <w:rsid w:val="00526EB7"/>
    <w:rsid w:val="00540C33"/>
    <w:rsid w:val="00543F8A"/>
    <w:rsid w:val="00551D06"/>
    <w:rsid w:val="005550E5"/>
    <w:rsid w:val="005554DE"/>
    <w:rsid w:val="00572CC5"/>
    <w:rsid w:val="00592B0C"/>
    <w:rsid w:val="0059401D"/>
    <w:rsid w:val="005944B2"/>
    <w:rsid w:val="005A26AF"/>
    <w:rsid w:val="005A5DC6"/>
    <w:rsid w:val="005B08E5"/>
    <w:rsid w:val="005B1006"/>
    <w:rsid w:val="005B6B93"/>
    <w:rsid w:val="005C0BC2"/>
    <w:rsid w:val="0061108B"/>
    <w:rsid w:val="006122CA"/>
    <w:rsid w:val="00612691"/>
    <w:rsid w:val="00631216"/>
    <w:rsid w:val="00634CE6"/>
    <w:rsid w:val="00646536"/>
    <w:rsid w:val="006472A0"/>
    <w:rsid w:val="00650FC8"/>
    <w:rsid w:val="006612EE"/>
    <w:rsid w:val="00662E5C"/>
    <w:rsid w:val="0066668F"/>
    <w:rsid w:val="00666E85"/>
    <w:rsid w:val="0068317A"/>
    <w:rsid w:val="006867F7"/>
    <w:rsid w:val="00696CB1"/>
    <w:rsid w:val="00696EC0"/>
    <w:rsid w:val="006A096F"/>
    <w:rsid w:val="006A543C"/>
    <w:rsid w:val="006A6172"/>
    <w:rsid w:val="006B5135"/>
    <w:rsid w:val="006B60AD"/>
    <w:rsid w:val="006C03D6"/>
    <w:rsid w:val="006C77F0"/>
    <w:rsid w:val="006E1D8E"/>
    <w:rsid w:val="007226ED"/>
    <w:rsid w:val="00724120"/>
    <w:rsid w:val="00725D03"/>
    <w:rsid w:val="00727002"/>
    <w:rsid w:val="00762794"/>
    <w:rsid w:val="00766FB8"/>
    <w:rsid w:val="00781EC7"/>
    <w:rsid w:val="00782FE7"/>
    <w:rsid w:val="007A70CB"/>
    <w:rsid w:val="007F04CB"/>
    <w:rsid w:val="00800701"/>
    <w:rsid w:val="00816802"/>
    <w:rsid w:val="008212A5"/>
    <w:rsid w:val="00831CB8"/>
    <w:rsid w:val="00841F73"/>
    <w:rsid w:val="00847944"/>
    <w:rsid w:val="008518F6"/>
    <w:rsid w:val="008575CA"/>
    <w:rsid w:val="00865C02"/>
    <w:rsid w:val="00875FE6"/>
    <w:rsid w:val="00876DB0"/>
    <w:rsid w:val="0088254C"/>
    <w:rsid w:val="00894FD0"/>
    <w:rsid w:val="00896493"/>
    <w:rsid w:val="008A18B5"/>
    <w:rsid w:val="008A239F"/>
    <w:rsid w:val="008A53F4"/>
    <w:rsid w:val="008A5D27"/>
    <w:rsid w:val="008A7339"/>
    <w:rsid w:val="008C2768"/>
    <w:rsid w:val="008C7CEF"/>
    <w:rsid w:val="008D1DB0"/>
    <w:rsid w:val="008D228B"/>
    <w:rsid w:val="008E3A17"/>
    <w:rsid w:val="00904E42"/>
    <w:rsid w:val="00907B4F"/>
    <w:rsid w:val="00914436"/>
    <w:rsid w:val="00930306"/>
    <w:rsid w:val="00941B76"/>
    <w:rsid w:val="00942B41"/>
    <w:rsid w:val="00944A21"/>
    <w:rsid w:val="00951AB7"/>
    <w:rsid w:val="00956B41"/>
    <w:rsid w:val="00961F3E"/>
    <w:rsid w:val="00963161"/>
    <w:rsid w:val="0097421C"/>
    <w:rsid w:val="00986253"/>
    <w:rsid w:val="009A1CD8"/>
    <w:rsid w:val="009D333B"/>
    <w:rsid w:val="009D4E89"/>
    <w:rsid w:val="00A208A7"/>
    <w:rsid w:val="00A23D0F"/>
    <w:rsid w:val="00A23FFB"/>
    <w:rsid w:val="00A27E5F"/>
    <w:rsid w:val="00A4482A"/>
    <w:rsid w:val="00A6176B"/>
    <w:rsid w:val="00A6260C"/>
    <w:rsid w:val="00A64F31"/>
    <w:rsid w:val="00A7417D"/>
    <w:rsid w:val="00A7473A"/>
    <w:rsid w:val="00A765E9"/>
    <w:rsid w:val="00A92089"/>
    <w:rsid w:val="00A941BD"/>
    <w:rsid w:val="00A94AA7"/>
    <w:rsid w:val="00AC0F54"/>
    <w:rsid w:val="00AD2710"/>
    <w:rsid w:val="00AD28A2"/>
    <w:rsid w:val="00AD5489"/>
    <w:rsid w:val="00AF1289"/>
    <w:rsid w:val="00B026EF"/>
    <w:rsid w:val="00B07D1A"/>
    <w:rsid w:val="00B135C0"/>
    <w:rsid w:val="00B146CD"/>
    <w:rsid w:val="00B278A9"/>
    <w:rsid w:val="00B367C3"/>
    <w:rsid w:val="00B403F9"/>
    <w:rsid w:val="00B4743F"/>
    <w:rsid w:val="00B53696"/>
    <w:rsid w:val="00B64089"/>
    <w:rsid w:val="00B72223"/>
    <w:rsid w:val="00B77E51"/>
    <w:rsid w:val="00B82D7B"/>
    <w:rsid w:val="00B82F46"/>
    <w:rsid w:val="00BA7C81"/>
    <w:rsid w:val="00BB013B"/>
    <w:rsid w:val="00BB0D5E"/>
    <w:rsid w:val="00BB2CE6"/>
    <w:rsid w:val="00BB3FED"/>
    <w:rsid w:val="00BB6195"/>
    <w:rsid w:val="00BB748C"/>
    <w:rsid w:val="00BC568D"/>
    <w:rsid w:val="00BD24DE"/>
    <w:rsid w:val="00BD5986"/>
    <w:rsid w:val="00BF73B2"/>
    <w:rsid w:val="00C012EE"/>
    <w:rsid w:val="00C11365"/>
    <w:rsid w:val="00C25DDF"/>
    <w:rsid w:val="00C30E86"/>
    <w:rsid w:val="00C35D7D"/>
    <w:rsid w:val="00C43607"/>
    <w:rsid w:val="00C44CC3"/>
    <w:rsid w:val="00C4731C"/>
    <w:rsid w:val="00C51D5E"/>
    <w:rsid w:val="00C55588"/>
    <w:rsid w:val="00C57682"/>
    <w:rsid w:val="00C72B47"/>
    <w:rsid w:val="00C7507F"/>
    <w:rsid w:val="00C947F3"/>
    <w:rsid w:val="00C9508B"/>
    <w:rsid w:val="00CB0662"/>
    <w:rsid w:val="00CC45BF"/>
    <w:rsid w:val="00CC4A56"/>
    <w:rsid w:val="00CD0C96"/>
    <w:rsid w:val="00CD0DEA"/>
    <w:rsid w:val="00CD0E1E"/>
    <w:rsid w:val="00CD7A3E"/>
    <w:rsid w:val="00CE617F"/>
    <w:rsid w:val="00CE7B11"/>
    <w:rsid w:val="00D04874"/>
    <w:rsid w:val="00D049CE"/>
    <w:rsid w:val="00D07141"/>
    <w:rsid w:val="00D1088E"/>
    <w:rsid w:val="00D1126F"/>
    <w:rsid w:val="00D45672"/>
    <w:rsid w:val="00D5170E"/>
    <w:rsid w:val="00D552CE"/>
    <w:rsid w:val="00D5708D"/>
    <w:rsid w:val="00D610BB"/>
    <w:rsid w:val="00D72208"/>
    <w:rsid w:val="00D91C88"/>
    <w:rsid w:val="00D932E4"/>
    <w:rsid w:val="00DA0472"/>
    <w:rsid w:val="00DA4BBD"/>
    <w:rsid w:val="00DA53AC"/>
    <w:rsid w:val="00DC0D68"/>
    <w:rsid w:val="00DD5826"/>
    <w:rsid w:val="00DE0909"/>
    <w:rsid w:val="00DE34C1"/>
    <w:rsid w:val="00E02C40"/>
    <w:rsid w:val="00E1405D"/>
    <w:rsid w:val="00E37435"/>
    <w:rsid w:val="00E40AA0"/>
    <w:rsid w:val="00E44113"/>
    <w:rsid w:val="00E4552F"/>
    <w:rsid w:val="00E45F9F"/>
    <w:rsid w:val="00E5278A"/>
    <w:rsid w:val="00E579F6"/>
    <w:rsid w:val="00E70D71"/>
    <w:rsid w:val="00E91280"/>
    <w:rsid w:val="00E93F35"/>
    <w:rsid w:val="00E95345"/>
    <w:rsid w:val="00EA7685"/>
    <w:rsid w:val="00EB2EE2"/>
    <w:rsid w:val="00EB4BF5"/>
    <w:rsid w:val="00EC0957"/>
    <w:rsid w:val="00EC72E1"/>
    <w:rsid w:val="00ED0DA0"/>
    <w:rsid w:val="00ED79E2"/>
    <w:rsid w:val="00EE19B5"/>
    <w:rsid w:val="00EF4EDB"/>
    <w:rsid w:val="00EF717C"/>
    <w:rsid w:val="00EF7287"/>
    <w:rsid w:val="00F003D2"/>
    <w:rsid w:val="00F02717"/>
    <w:rsid w:val="00F07838"/>
    <w:rsid w:val="00F152DA"/>
    <w:rsid w:val="00F37CCD"/>
    <w:rsid w:val="00F46CEE"/>
    <w:rsid w:val="00F55798"/>
    <w:rsid w:val="00F56C11"/>
    <w:rsid w:val="00F60929"/>
    <w:rsid w:val="00F66BC2"/>
    <w:rsid w:val="00F71B10"/>
    <w:rsid w:val="00F87905"/>
    <w:rsid w:val="00F87B05"/>
    <w:rsid w:val="00F906A8"/>
    <w:rsid w:val="00FA1F70"/>
    <w:rsid w:val="00FB5CFE"/>
    <w:rsid w:val="00FB7BDE"/>
    <w:rsid w:val="00FC60C0"/>
    <w:rsid w:val="00FC7A7D"/>
    <w:rsid w:val="00FD016A"/>
    <w:rsid w:val="00FE3177"/>
    <w:rsid w:val="00FF382F"/>
    <w:rsid w:val="00FF4DF0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3B8DE3"/>
  <w15:chartTrackingRefBased/>
  <w15:docId w15:val="{D71BDCAC-737F-417E-A6E5-FDFFB1C3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82D7B"/>
    <w:pPr>
      <w:keepNext/>
      <w:numPr>
        <w:numId w:val="1"/>
      </w:numPr>
      <w:tabs>
        <w:tab w:val="left" w:pos="720"/>
      </w:tabs>
      <w:spacing w:before="120" w:after="120"/>
      <w:jc w:val="both"/>
      <w:outlineLvl w:val="0"/>
    </w:pPr>
    <w:rPr>
      <w:rFonts w:ascii="Calibri" w:hAnsi="Calibri"/>
      <w:b/>
      <w:caps/>
    </w:rPr>
  </w:style>
  <w:style w:type="paragraph" w:styleId="Heading2">
    <w:name w:val="heading 2"/>
    <w:basedOn w:val="Normal"/>
    <w:next w:val="Normal"/>
    <w:qFormat/>
    <w:rsid w:val="009D4E89"/>
    <w:pPr>
      <w:keepNext/>
      <w:numPr>
        <w:ilvl w:val="1"/>
        <w:numId w:val="1"/>
      </w:numPr>
      <w:tabs>
        <w:tab w:val="left" w:pos="720"/>
      </w:tabs>
      <w:spacing w:before="120" w:after="60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9D4E89"/>
    <w:pPr>
      <w:keepNext/>
      <w:numPr>
        <w:ilvl w:val="2"/>
        <w:numId w:val="1"/>
      </w:numPr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rsid w:val="00E95345"/>
    <w:pPr>
      <w:tabs>
        <w:tab w:val="left" w:pos="709"/>
        <w:tab w:val="right" w:pos="9710"/>
      </w:tabs>
      <w:ind w:left="200"/>
    </w:pPr>
    <w:rPr>
      <w:rFonts w:ascii="Arial" w:hAnsi="Arial"/>
      <w:caps/>
      <w:sz w:val="20"/>
      <w:szCs w:val="20"/>
    </w:rPr>
  </w:style>
  <w:style w:type="paragraph" w:customStyle="1" w:styleId="Figure">
    <w:name w:val="Figure"/>
    <w:basedOn w:val="Caption"/>
    <w:rsid w:val="00762794"/>
    <w:rPr>
      <w:rFonts w:ascii="Arial" w:hAnsi="Arial"/>
    </w:rPr>
  </w:style>
  <w:style w:type="paragraph" w:styleId="Caption">
    <w:name w:val="caption"/>
    <w:basedOn w:val="Normal"/>
    <w:next w:val="Normal"/>
    <w:qFormat/>
    <w:rsid w:val="00762794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497E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EE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97EEB"/>
    <w:rPr>
      <w:rFonts w:ascii="Arial" w:hAnsi="Arial"/>
      <w:sz w:val="22"/>
      <w:szCs w:val="20"/>
    </w:rPr>
  </w:style>
  <w:style w:type="character" w:styleId="PageNumber">
    <w:name w:val="page number"/>
    <w:basedOn w:val="DefaultParagraphFont"/>
    <w:rsid w:val="00497EEB"/>
  </w:style>
  <w:style w:type="paragraph" w:styleId="BalloonText">
    <w:name w:val="Balloon Text"/>
    <w:basedOn w:val="Normal"/>
    <w:semiHidden/>
    <w:rsid w:val="00497EEB"/>
    <w:rPr>
      <w:rFonts w:ascii="Tahoma" w:hAnsi="Tahoma" w:cs="Tahoma"/>
      <w:sz w:val="16"/>
      <w:szCs w:val="16"/>
    </w:rPr>
  </w:style>
  <w:style w:type="character" w:styleId="Hyperlink">
    <w:name w:val="Hyperlink"/>
    <w:rsid w:val="00C55588"/>
    <w:rPr>
      <w:color w:val="0000FF"/>
      <w:u w:val="single"/>
    </w:rPr>
  </w:style>
  <w:style w:type="character" w:styleId="FollowedHyperlink">
    <w:name w:val="FollowedHyperlink"/>
    <w:rsid w:val="00BD5986"/>
    <w:rPr>
      <w:color w:val="800080"/>
      <w:u w:val="single"/>
    </w:rPr>
  </w:style>
  <w:style w:type="paragraph" w:styleId="DocumentMap">
    <w:name w:val="Document Map"/>
    <w:basedOn w:val="Normal"/>
    <w:semiHidden/>
    <w:rsid w:val="00450A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rsid w:val="002B2E5C"/>
    <w:pPr>
      <w:spacing w:after="120"/>
      <w:ind w:left="360"/>
    </w:pPr>
  </w:style>
  <w:style w:type="character" w:customStyle="1" w:styleId="HeaderChar">
    <w:name w:val="Header Char"/>
    <w:basedOn w:val="DefaultParagraphFont"/>
    <w:link w:val="Header"/>
    <w:rsid w:val="00551D06"/>
    <w:rPr>
      <w:sz w:val="24"/>
      <w:szCs w:val="24"/>
      <w:lang w:eastAsia="en-US"/>
    </w:rPr>
  </w:style>
  <w:style w:type="table" w:styleId="TableGrid">
    <w:name w:val="Table Grid"/>
    <w:basedOn w:val="TableNormal"/>
    <w:rsid w:val="00B8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41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4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41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4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41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00EAB-0C04-45D8-A231-C71C2943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VIU SOP Template</vt:lpstr>
    </vt:vector>
  </TitlesOfParts>
  <Company>Seahorse Veterinary Service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VIU SOP Template</dc:title>
  <dc:subject>Standard Operating Procedure</dc:subject>
  <dc:creator>Lars Apland</dc:creator>
  <cp:keywords>anaesthesia</cp:keywords>
  <dc:description/>
  <cp:lastModifiedBy>Ara Steininger</cp:lastModifiedBy>
  <cp:revision>2</cp:revision>
  <cp:lastPrinted>2012-07-09T21:51:00Z</cp:lastPrinted>
  <dcterms:created xsi:type="dcterms:W3CDTF">2024-03-06T15:22:00Z</dcterms:created>
  <dcterms:modified xsi:type="dcterms:W3CDTF">2024-03-06T15:22:00Z</dcterms:modified>
</cp:coreProperties>
</file>